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EEB25" w14:textId="77777777" w:rsidR="008E0F9F" w:rsidRPr="008E0F9F" w:rsidRDefault="008E0F9F" w:rsidP="008E0F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E0F9F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в резолюцию </w:t>
      </w:r>
    </w:p>
    <w:p w14:paraId="42BFA03D" w14:textId="77777777" w:rsidR="008E0F9F" w:rsidRPr="008E0F9F" w:rsidRDefault="008E0F9F" w:rsidP="008E0F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F9F">
        <w:rPr>
          <w:rFonts w:ascii="Times New Roman" w:eastAsia="Times New Roman" w:hAnsi="Times New Roman" w:cs="Times New Roman"/>
          <w:sz w:val="24"/>
          <w:szCs w:val="24"/>
        </w:rPr>
        <w:t>I Всероссийский Конгресс общественных объединений туризма, гостеприимства и спорта</w:t>
      </w:r>
    </w:p>
    <w:p w14:paraId="4C732E09" w14:textId="77777777" w:rsidR="008E0F9F" w:rsidRDefault="008E0F9F" w:rsidP="008E0F9F">
      <w:pPr>
        <w:tabs>
          <w:tab w:val="center" w:pos="322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F9F">
        <w:rPr>
          <w:rFonts w:ascii="Times New Roman" w:eastAsia="Times New Roman" w:hAnsi="Times New Roman" w:cs="Times New Roman"/>
          <w:b/>
          <w:sz w:val="24"/>
          <w:szCs w:val="24"/>
        </w:rPr>
        <w:t>Тема: «</w:t>
      </w:r>
      <w:r w:rsidRPr="00127D6C">
        <w:rPr>
          <w:rFonts w:ascii="Times New Roman" w:eastAsia="Times New Roman" w:hAnsi="Times New Roman" w:cs="Times New Roman"/>
          <w:b/>
          <w:sz w:val="24"/>
          <w:szCs w:val="24"/>
        </w:rPr>
        <w:t>Туризм в удаленных регионах. Вызовы и решения»</w:t>
      </w:r>
    </w:p>
    <w:p w14:paraId="79B9DBFE" w14:textId="77777777" w:rsidR="008E0F9F" w:rsidRDefault="008E0F9F" w:rsidP="008E0F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F9F">
        <w:rPr>
          <w:rFonts w:ascii="Times New Roman" w:eastAsia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127D6C">
        <w:rPr>
          <w:rFonts w:ascii="Times New Roman" w:eastAsia="Times New Roman" w:hAnsi="Times New Roman" w:cs="Times New Roman"/>
          <w:b/>
          <w:sz w:val="24"/>
          <w:szCs w:val="24"/>
        </w:rPr>
        <w:t>Тымырова</w:t>
      </w:r>
      <w:proofErr w:type="spellEnd"/>
      <w:r w:rsidRPr="00127D6C">
        <w:rPr>
          <w:rFonts w:ascii="Times New Roman" w:eastAsia="Times New Roman" w:hAnsi="Times New Roman" w:cs="Times New Roman"/>
          <w:b/>
          <w:sz w:val="24"/>
          <w:szCs w:val="24"/>
        </w:rPr>
        <w:t xml:space="preserve"> Т.А.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399F79" w14:textId="77777777" w:rsidR="008E0F9F" w:rsidRDefault="008E0F9F" w:rsidP="008E0F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Pr="00127D6C">
        <w:rPr>
          <w:rFonts w:ascii="Times New Roman" w:eastAsia="Times New Roman" w:hAnsi="Times New Roman" w:cs="Times New Roman"/>
          <w:sz w:val="24"/>
          <w:szCs w:val="24"/>
        </w:rPr>
        <w:t>Национальной Ассоциации рестораторов, отельеров и туризма «Ассоциация гостеприимства Республики Саха (Якутия)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член Союза Туризма и </w:t>
      </w:r>
      <w:r w:rsidR="00FD74D4">
        <w:rPr>
          <w:rFonts w:ascii="Times New Roman" w:eastAsia="Times New Roman" w:hAnsi="Times New Roman" w:cs="Times New Roman"/>
          <w:sz w:val="24"/>
          <w:szCs w:val="24"/>
        </w:rPr>
        <w:t>Гостеприимства</w:t>
      </w:r>
    </w:p>
    <w:p w14:paraId="3FA7DD11" w14:textId="77777777" w:rsidR="00FD74D4" w:rsidRDefault="00FD74D4" w:rsidP="008E0F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D8B589" w14:textId="77777777" w:rsidR="004B645C" w:rsidRPr="00FD74D4" w:rsidRDefault="008E0F9F" w:rsidP="00FD74D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F9F">
        <w:rPr>
          <w:rFonts w:ascii="Times New Roman" w:eastAsia="Times New Roman" w:hAnsi="Times New Roman" w:cs="Times New Roman"/>
          <w:b/>
          <w:sz w:val="24"/>
          <w:szCs w:val="24"/>
        </w:rPr>
        <w:t>Задача:</w:t>
      </w:r>
      <w:r w:rsidR="00FD74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74D4">
        <w:rPr>
          <w:rFonts w:ascii="Times New Roman" w:hAnsi="Times New Roman" w:cs="Times New Roman"/>
          <w:sz w:val="24"/>
          <w:szCs w:val="24"/>
        </w:rPr>
        <w:t>Ф</w:t>
      </w:r>
      <w:r w:rsidR="00FD74D4" w:rsidRPr="000617BF">
        <w:rPr>
          <w:rFonts w:ascii="Times New Roman" w:hAnsi="Times New Roman" w:cs="Times New Roman"/>
          <w:sz w:val="24"/>
          <w:szCs w:val="24"/>
        </w:rPr>
        <w:t>ормирование специальных мер государственной поддержки, снятие административных и социально-экономических ограничений ра</w:t>
      </w:r>
      <w:r w:rsidR="00FD74D4">
        <w:rPr>
          <w:rFonts w:ascii="Times New Roman" w:hAnsi="Times New Roman" w:cs="Times New Roman"/>
          <w:sz w:val="24"/>
          <w:szCs w:val="24"/>
        </w:rPr>
        <w:t xml:space="preserve">звития, для </w:t>
      </w:r>
      <w:r>
        <w:rPr>
          <w:rFonts w:ascii="Times New Roman" w:hAnsi="Times New Roman" w:cs="Times New Roman"/>
          <w:sz w:val="24"/>
          <w:szCs w:val="24"/>
        </w:rPr>
        <w:t xml:space="preserve">развития туризма в регионах </w:t>
      </w:r>
      <w:r w:rsidRPr="00FB13D4">
        <w:rPr>
          <w:rFonts w:ascii="Times New Roman" w:hAnsi="Times New Roman" w:cs="Times New Roman"/>
          <w:sz w:val="24"/>
          <w:szCs w:val="24"/>
        </w:rPr>
        <w:t>Арктической зоны, к которым по географическим и климатическим условиям отн</w:t>
      </w:r>
      <w:r>
        <w:rPr>
          <w:rFonts w:ascii="Times New Roman" w:hAnsi="Times New Roman" w:cs="Times New Roman"/>
          <w:sz w:val="24"/>
          <w:szCs w:val="24"/>
        </w:rPr>
        <w:t xml:space="preserve">осится Республика Саха (Якутия), </w:t>
      </w:r>
      <w:r w:rsidR="00FD74D4">
        <w:rPr>
          <w:rFonts w:ascii="Times New Roman" w:hAnsi="Times New Roman" w:cs="Times New Roman"/>
          <w:sz w:val="24"/>
          <w:szCs w:val="24"/>
        </w:rPr>
        <w:t xml:space="preserve">где </w:t>
      </w:r>
      <w:r w:rsidRPr="00FB13D4">
        <w:rPr>
          <w:rFonts w:ascii="Times New Roman" w:hAnsi="Times New Roman" w:cs="Times New Roman"/>
          <w:sz w:val="24"/>
          <w:szCs w:val="24"/>
        </w:rPr>
        <w:t xml:space="preserve">туризм рассматривается как </w:t>
      </w:r>
      <w:r w:rsidR="00FD74D4">
        <w:rPr>
          <w:rFonts w:ascii="Times New Roman" w:hAnsi="Times New Roman" w:cs="Times New Roman"/>
          <w:sz w:val="24"/>
          <w:szCs w:val="24"/>
        </w:rPr>
        <w:t xml:space="preserve">один из основных </w:t>
      </w:r>
      <w:r w:rsidRPr="00FB13D4">
        <w:rPr>
          <w:rFonts w:ascii="Times New Roman" w:hAnsi="Times New Roman" w:cs="Times New Roman"/>
          <w:sz w:val="24"/>
          <w:szCs w:val="24"/>
        </w:rPr>
        <w:t>ресурс</w:t>
      </w:r>
      <w:r w:rsidR="00FD74D4">
        <w:rPr>
          <w:rFonts w:ascii="Times New Roman" w:hAnsi="Times New Roman" w:cs="Times New Roman"/>
          <w:sz w:val="24"/>
          <w:szCs w:val="24"/>
        </w:rPr>
        <w:t>ов</w:t>
      </w:r>
      <w:r w:rsidRPr="00FB13D4">
        <w:rPr>
          <w:rFonts w:ascii="Times New Roman" w:hAnsi="Times New Roman" w:cs="Times New Roman"/>
          <w:sz w:val="24"/>
          <w:szCs w:val="24"/>
        </w:rPr>
        <w:t xml:space="preserve"> повышения качества жизни местного населения</w:t>
      </w:r>
      <w:r w:rsidR="004B645C" w:rsidRPr="00127D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B912E1" w14:textId="77777777" w:rsidR="00B07004" w:rsidRDefault="00BE18F2" w:rsidP="008E0F9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700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4D4" w:rsidRPr="00FD74D4">
        <w:rPr>
          <w:rFonts w:ascii="Times New Roman" w:hAnsi="Times New Roman" w:cs="Times New Roman"/>
          <w:b/>
          <w:sz w:val="24"/>
          <w:szCs w:val="24"/>
        </w:rPr>
        <w:t>Спец тарифы</w:t>
      </w:r>
      <w:r w:rsidR="00FD74D4">
        <w:rPr>
          <w:rFonts w:ascii="Times New Roman" w:hAnsi="Times New Roman" w:cs="Times New Roman"/>
          <w:sz w:val="24"/>
          <w:szCs w:val="24"/>
        </w:rPr>
        <w:t xml:space="preserve"> </w:t>
      </w:r>
      <w:r w:rsidR="00FD74D4" w:rsidRPr="00FD74D4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="00FD74D4" w:rsidRPr="00FD74D4">
        <w:rPr>
          <w:rFonts w:ascii="Times New Roman" w:hAnsi="Times New Roman" w:cs="Times New Roman"/>
          <w:b/>
          <w:sz w:val="24"/>
          <w:szCs w:val="24"/>
        </w:rPr>
        <w:t>авиа билеты</w:t>
      </w:r>
      <w:proofErr w:type="gramEnd"/>
      <w:r w:rsidR="00FD74D4">
        <w:rPr>
          <w:rFonts w:ascii="Times New Roman" w:hAnsi="Times New Roman" w:cs="Times New Roman"/>
          <w:sz w:val="24"/>
          <w:szCs w:val="24"/>
        </w:rPr>
        <w:t xml:space="preserve"> </w:t>
      </w:r>
      <w:r w:rsidR="000F4775">
        <w:rPr>
          <w:rFonts w:ascii="Times New Roman" w:hAnsi="Times New Roman" w:cs="Times New Roman"/>
          <w:sz w:val="24"/>
          <w:szCs w:val="24"/>
        </w:rPr>
        <w:t xml:space="preserve">для туристических компаний при заявке на туристические группы </w:t>
      </w:r>
      <w:r w:rsidR="00FD74D4">
        <w:rPr>
          <w:rFonts w:ascii="Times New Roman" w:hAnsi="Times New Roman" w:cs="Times New Roman"/>
          <w:sz w:val="24"/>
          <w:szCs w:val="24"/>
        </w:rPr>
        <w:t xml:space="preserve">из Москвы </w:t>
      </w:r>
      <w:r w:rsidR="000F4775">
        <w:rPr>
          <w:rFonts w:ascii="Times New Roman" w:hAnsi="Times New Roman" w:cs="Times New Roman"/>
          <w:sz w:val="24"/>
          <w:szCs w:val="24"/>
        </w:rPr>
        <w:t>по 14000 рублей.</w:t>
      </w:r>
      <w:r w:rsidR="00FD74D4" w:rsidRPr="00FD74D4">
        <w:rPr>
          <w:rFonts w:ascii="Times New Roman" w:hAnsi="Times New Roman" w:cs="Times New Roman"/>
          <w:sz w:val="24"/>
          <w:szCs w:val="24"/>
        </w:rPr>
        <w:t xml:space="preserve"> </w:t>
      </w:r>
      <w:r w:rsidR="00FD74D4">
        <w:rPr>
          <w:rFonts w:ascii="Times New Roman" w:hAnsi="Times New Roman" w:cs="Times New Roman"/>
          <w:sz w:val="24"/>
          <w:szCs w:val="24"/>
        </w:rPr>
        <w:t xml:space="preserve">А так же специальные тарифы из стран: </w:t>
      </w:r>
      <w:r w:rsidR="00FD74D4" w:rsidRPr="00127D6C">
        <w:rPr>
          <w:rFonts w:ascii="Times New Roman" w:hAnsi="Times New Roman" w:cs="Times New Roman"/>
          <w:sz w:val="24"/>
          <w:szCs w:val="24"/>
        </w:rPr>
        <w:t>Китай, Япония, Индия, Южная Корея и страна Европейского региона – Германия</w:t>
      </w:r>
      <w:r w:rsidR="00FD74D4">
        <w:rPr>
          <w:rFonts w:ascii="Times New Roman" w:hAnsi="Times New Roman" w:cs="Times New Roman"/>
          <w:sz w:val="24"/>
          <w:szCs w:val="24"/>
        </w:rPr>
        <w:t>.</w:t>
      </w:r>
    </w:p>
    <w:p w14:paraId="2815E781" w14:textId="77777777" w:rsidR="000F4775" w:rsidRPr="00FD74D4" w:rsidRDefault="000F4775" w:rsidP="00FD74D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77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74D4" w:rsidRPr="00FD74D4">
        <w:rPr>
          <w:rFonts w:ascii="Times New Roman" w:hAnsi="Times New Roman" w:cs="Times New Roman"/>
          <w:b/>
          <w:sz w:val="24"/>
          <w:szCs w:val="24"/>
        </w:rPr>
        <w:t>П</w:t>
      </w:r>
      <w:r w:rsidRPr="00FD74D4">
        <w:rPr>
          <w:rFonts w:ascii="Times New Roman" w:hAnsi="Times New Roman" w:cs="Times New Roman"/>
          <w:b/>
          <w:sz w:val="24"/>
          <w:szCs w:val="24"/>
        </w:rPr>
        <w:t>родлить специальный режим ЕНВД до 2024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74D4">
        <w:rPr>
          <w:rFonts w:ascii="Times New Roman" w:hAnsi="Times New Roman" w:cs="Times New Roman"/>
          <w:b/>
          <w:sz w:val="24"/>
          <w:szCs w:val="24"/>
        </w:rPr>
        <w:t xml:space="preserve">Снизить ЕСН </w:t>
      </w:r>
      <w:r w:rsidR="00555351" w:rsidRPr="00FD74D4">
        <w:rPr>
          <w:rFonts w:ascii="Times New Roman" w:hAnsi="Times New Roman" w:cs="Times New Roman"/>
          <w:b/>
          <w:sz w:val="24"/>
          <w:szCs w:val="24"/>
        </w:rPr>
        <w:t xml:space="preserve"> до 23%.</w:t>
      </w:r>
      <w:r w:rsidR="00555351">
        <w:rPr>
          <w:rFonts w:ascii="Times New Roman" w:hAnsi="Times New Roman" w:cs="Times New Roman"/>
          <w:sz w:val="24"/>
          <w:szCs w:val="24"/>
        </w:rPr>
        <w:t xml:space="preserve"> </w:t>
      </w:r>
      <w:r w:rsidR="00555351" w:rsidRPr="00FD74D4">
        <w:rPr>
          <w:rFonts w:ascii="Times New Roman" w:hAnsi="Times New Roman" w:cs="Times New Roman"/>
          <w:b/>
          <w:sz w:val="24"/>
          <w:szCs w:val="24"/>
        </w:rPr>
        <w:t>Снизить УСН  доходы с 6 % до 3%.  Снизить УСН доходы минус расходы до 5%</w:t>
      </w:r>
    </w:p>
    <w:p w14:paraId="6B5F0851" w14:textId="77777777" w:rsidR="00FD74D4" w:rsidRPr="00FD74D4" w:rsidRDefault="00555351" w:rsidP="00FD74D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8F2">
        <w:rPr>
          <w:rFonts w:ascii="Times New Roman" w:hAnsi="Times New Roman" w:cs="Times New Roman"/>
          <w:b/>
          <w:sz w:val="24"/>
          <w:szCs w:val="24"/>
        </w:rPr>
        <w:t>3</w:t>
      </w:r>
      <w:r w:rsidR="00BE18F2" w:rsidRPr="00BE18F2">
        <w:rPr>
          <w:rFonts w:ascii="Times New Roman" w:hAnsi="Times New Roman" w:cs="Times New Roman"/>
          <w:b/>
          <w:sz w:val="24"/>
          <w:szCs w:val="24"/>
        </w:rPr>
        <w:t>.</w:t>
      </w:r>
      <w:r w:rsidR="00BE1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4D4" w:rsidRPr="00FD74D4">
        <w:rPr>
          <w:rFonts w:ascii="Times New Roman" w:hAnsi="Times New Roman" w:cs="Times New Roman"/>
          <w:b/>
          <w:sz w:val="24"/>
          <w:szCs w:val="24"/>
        </w:rPr>
        <w:t>Рассмотреть вопрос дополнительного снижения тарифов на газ и электричество</w:t>
      </w:r>
      <w:r w:rsidR="00FD74D4">
        <w:rPr>
          <w:rFonts w:ascii="Times New Roman" w:hAnsi="Times New Roman" w:cs="Times New Roman"/>
          <w:sz w:val="24"/>
          <w:szCs w:val="24"/>
        </w:rPr>
        <w:t xml:space="preserve"> за счет продления имеющегося перекрестного субсидирования на северных территориях </w:t>
      </w:r>
      <w:r w:rsidR="00FD74D4" w:rsidRPr="00FD74D4">
        <w:rPr>
          <w:rFonts w:ascii="Times New Roman" w:hAnsi="Times New Roman" w:cs="Times New Roman"/>
          <w:sz w:val="24"/>
          <w:szCs w:val="24"/>
        </w:rPr>
        <w:t>д</w:t>
      </w:r>
      <w:r w:rsidRPr="00FD74D4">
        <w:rPr>
          <w:rFonts w:ascii="Times New Roman" w:hAnsi="Times New Roman" w:cs="Times New Roman"/>
          <w:sz w:val="24"/>
          <w:szCs w:val="24"/>
        </w:rPr>
        <w:t xml:space="preserve">ля </w:t>
      </w:r>
      <w:r w:rsidR="00FD74D4" w:rsidRPr="00FD74D4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Pr="00FD74D4">
        <w:rPr>
          <w:rFonts w:ascii="Times New Roman" w:hAnsi="Times New Roman" w:cs="Times New Roman"/>
          <w:sz w:val="24"/>
          <w:szCs w:val="24"/>
        </w:rPr>
        <w:t>строительства туристических комплексов, гостиниц, содержания ресторанов и кафе</w:t>
      </w:r>
    </w:p>
    <w:p w14:paraId="37CEFE11" w14:textId="77777777" w:rsidR="00FD74D4" w:rsidRDefault="00FD74D4" w:rsidP="00FD74D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D74D4">
        <w:rPr>
          <w:rFonts w:ascii="Times New Roman" w:hAnsi="Times New Roman" w:cs="Times New Roman"/>
          <w:b/>
          <w:sz w:val="24"/>
          <w:szCs w:val="24"/>
        </w:rPr>
        <w:t>М</w:t>
      </w:r>
      <w:r w:rsidR="001B1E7D" w:rsidRPr="00FD74D4">
        <w:rPr>
          <w:rFonts w:ascii="Times New Roman" w:hAnsi="Times New Roman" w:cs="Times New Roman"/>
          <w:b/>
          <w:sz w:val="24"/>
          <w:szCs w:val="24"/>
        </w:rPr>
        <w:t>аксимально сократить требования регулирующ</w:t>
      </w:r>
      <w:r w:rsidR="008028B1" w:rsidRPr="00FD74D4">
        <w:rPr>
          <w:rFonts w:ascii="Times New Roman" w:hAnsi="Times New Roman" w:cs="Times New Roman"/>
          <w:b/>
          <w:sz w:val="24"/>
          <w:szCs w:val="24"/>
        </w:rPr>
        <w:t>и</w:t>
      </w:r>
      <w:r w:rsidR="001B1E7D" w:rsidRPr="00FD74D4">
        <w:rPr>
          <w:rFonts w:ascii="Times New Roman" w:hAnsi="Times New Roman" w:cs="Times New Roman"/>
          <w:b/>
          <w:sz w:val="24"/>
          <w:szCs w:val="24"/>
        </w:rPr>
        <w:t>е деятельность сферы общественного питания и гостиничного бизнеса</w:t>
      </w:r>
      <w:r w:rsidR="001B1E7D">
        <w:rPr>
          <w:rFonts w:ascii="Times New Roman" w:hAnsi="Times New Roman" w:cs="Times New Roman"/>
          <w:sz w:val="24"/>
          <w:szCs w:val="24"/>
        </w:rPr>
        <w:t>.</w:t>
      </w:r>
    </w:p>
    <w:p w14:paraId="1AF5A8B8" w14:textId="77777777" w:rsidR="00FD74D4" w:rsidRDefault="00FD74D4" w:rsidP="00FD74D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30539" w:rsidRPr="00FD74D4">
        <w:rPr>
          <w:rFonts w:ascii="Times New Roman" w:hAnsi="Times New Roman" w:cs="Times New Roman"/>
          <w:b/>
          <w:sz w:val="24"/>
          <w:szCs w:val="24"/>
        </w:rPr>
        <w:t>Повысить административную  ответственность в КОАП в 10 раз за нелегальный бизнес</w:t>
      </w:r>
      <w:r w:rsidR="00530539">
        <w:rPr>
          <w:rFonts w:ascii="Times New Roman" w:hAnsi="Times New Roman" w:cs="Times New Roman"/>
          <w:sz w:val="24"/>
          <w:szCs w:val="24"/>
        </w:rPr>
        <w:t xml:space="preserve">, дать полномочия региональным органам власти в рамках действующего законодательства регулировать незаконную деятельность в сфере предпринимательства.  </w:t>
      </w:r>
      <w:r w:rsidR="00B35BE4">
        <w:rPr>
          <w:rFonts w:ascii="Times New Roman" w:hAnsi="Times New Roman" w:cs="Times New Roman"/>
          <w:sz w:val="24"/>
          <w:szCs w:val="24"/>
        </w:rPr>
        <w:t xml:space="preserve">К </w:t>
      </w:r>
      <w:r w:rsidR="008028B1">
        <w:rPr>
          <w:rFonts w:ascii="Times New Roman" w:hAnsi="Times New Roman" w:cs="Times New Roman"/>
          <w:sz w:val="24"/>
          <w:szCs w:val="24"/>
        </w:rPr>
        <w:t>примеру,</w:t>
      </w:r>
      <w:r w:rsidR="00B35BE4">
        <w:rPr>
          <w:rFonts w:ascii="Times New Roman" w:hAnsi="Times New Roman" w:cs="Times New Roman"/>
          <w:sz w:val="24"/>
          <w:szCs w:val="24"/>
        </w:rPr>
        <w:t xml:space="preserve"> внести поправки в </w:t>
      </w:r>
      <w:r w:rsidR="00B35BE4" w:rsidRPr="00B35BE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Федеральный закон</w:t>
      </w:r>
      <w:r w:rsidR="00B35BE4" w:rsidRPr="00B35B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от 22 ноября 1995 г. N </w:t>
      </w:r>
      <w:r w:rsidR="00B35BE4" w:rsidRPr="00B35BE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171</w:t>
      </w:r>
      <w:r w:rsidR="00B35BE4" w:rsidRPr="00B35B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B35BE4" w:rsidRPr="00B35BE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ФЗ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B35B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D566CD0" w14:textId="77777777" w:rsidR="00B35BE4" w:rsidRDefault="00FD74D4" w:rsidP="00FD74D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D74D4">
        <w:rPr>
          <w:rFonts w:ascii="Times New Roman" w:hAnsi="Times New Roman" w:cs="Times New Roman"/>
          <w:b/>
          <w:sz w:val="24"/>
          <w:szCs w:val="24"/>
        </w:rPr>
        <w:t>В</w:t>
      </w:r>
      <w:r w:rsidR="00B35BE4" w:rsidRPr="00FD74D4">
        <w:rPr>
          <w:rFonts w:ascii="Times New Roman" w:hAnsi="Times New Roman" w:cs="Times New Roman"/>
          <w:b/>
          <w:sz w:val="24"/>
          <w:szCs w:val="24"/>
        </w:rPr>
        <w:t>нести поправки в действующие НПА для целевого финансирования проектов связанных с развитием туризма</w:t>
      </w:r>
      <w:r w:rsidR="008028B1" w:rsidRPr="00FD74D4">
        <w:rPr>
          <w:rFonts w:ascii="Times New Roman" w:hAnsi="Times New Roman" w:cs="Times New Roman"/>
          <w:b/>
          <w:sz w:val="24"/>
          <w:szCs w:val="24"/>
        </w:rPr>
        <w:t>,</w:t>
      </w:r>
      <w:r w:rsidR="00B35BE4" w:rsidRPr="00FD74D4">
        <w:rPr>
          <w:rFonts w:ascii="Times New Roman" w:hAnsi="Times New Roman" w:cs="Times New Roman"/>
          <w:b/>
          <w:sz w:val="24"/>
          <w:szCs w:val="24"/>
        </w:rPr>
        <w:t xml:space="preserve"> снять ограничения для получения субсидий</w:t>
      </w:r>
      <w:r w:rsidR="00B35BE4">
        <w:rPr>
          <w:rFonts w:ascii="Times New Roman" w:hAnsi="Times New Roman" w:cs="Times New Roman"/>
          <w:sz w:val="24"/>
          <w:szCs w:val="24"/>
        </w:rPr>
        <w:t>.</w:t>
      </w:r>
      <w:r w:rsidR="00E71BBB">
        <w:rPr>
          <w:rFonts w:ascii="Times New Roman" w:hAnsi="Times New Roman" w:cs="Times New Roman"/>
          <w:sz w:val="24"/>
          <w:szCs w:val="24"/>
        </w:rPr>
        <w:t xml:space="preserve"> Создание доступных кредитных продуктов с заниженной ставкой от 6 до 8 % для субъектов малого и среднего </w:t>
      </w:r>
      <w:r w:rsidR="007B256B">
        <w:rPr>
          <w:rFonts w:ascii="Times New Roman" w:hAnsi="Times New Roman" w:cs="Times New Roman"/>
          <w:sz w:val="24"/>
          <w:szCs w:val="24"/>
        </w:rPr>
        <w:t>предпринимательства,</w:t>
      </w:r>
      <w:r w:rsidR="00E71BBB">
        <w:rPr>
          <w:rFonts w:ascii="Times New Roman" w:hAnsi="Times New Roman" w:cs="Times New Roman"/>
          <w:sz w:val="24"/>
          <w:szCs w:val="24"/>
        </w:rPr>
        <w:t xml:space="preserve"> работающих в Дальневосточном Федеральном округе</w:t>
      </w:r>
      <w:r w:rsidR="007B256B">
        <w:rPr>
          <w:rFonts w:ascii="Times New Roman" w:hAnsi="Times New Roman" w:cs="Times New Roman"/>
          <w:sz w:val="24"/>
          <w:szCs w:val="24"/>
        </w:rPr>
        <w:t>.</w:t>
      </w:r>
      <w:r w:rsidR="00E71B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95CD3" w14:textId="77777777" w:rsidR="00DC073D" w:rsidRDefault="00DC073D" w:rsidP="00FD74D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8AEEC2" w14:textId="77777777" w:rsidR="00DC073D" w:rsidRDefault="00DC073D" w:rsidP="00FD74D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F655BA" w14:textId="77777777" w:rsidR="00DC073D" w:rsidRPr="00DC073D" w:rsidRDefault="00DC073D" w:rsidP="00DC073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3D">
        <w:rPr>
          <w:rFonts w:ascii="Times New Roman" w:hAnsi="Times New Roman" w:cs="Times New Roman"/>
          <w:b/>
          <w:sz w:val="24"/>
          <w:szCs w:val="24"/>
        </w:rPr>
        <w:lastRenderedPageBreak/>
        <w:t>ИРКУТСК</w:t>
      </w:r>
    </w:p>
    <w:p w14:paraId="3A43A4D3" w14:textId="77777777" w:rsidR="00DC073D" w:rsidRPr="00DC073D" w:rsidRDefault="00DC073D" w:rsidP="00DC073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73D">
        <w:rPr>
          <w:rFonts w:ascii="Times New Roman" w:hAnsi="Times New Roman" w:cs="Times New Roman"/>
          <w:b/>
          <w:sz w:val="24"/>
          <w:szCs w:val="24"/>
        </w:rPr>
        <w:t>Предлагаем:</w:t>
      </w:r>
    </w:p>
    <w:p w14:paraId="50170DD7" w14:textId="77777777" w:rsidR="00DC073D" w:rsidRPr="00DC073D" w:rsidRDefault="00DC073D" w:rsidP="00DC073D">
      <w:pPr>
        <w:pStyle w:val="a3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DC073D">
        <w:rPr>
          <w:sz w:val="24"/>
          <w:szCs w:val="24"/>
        </w:rPr>
        <w:t>НДС 7%</w:t>
      </w:r>
    </w:p>
    <w:p w14:paraId="1F7ACD1F" w14:textId="77777777" w:rsidR="00DC073D" w:rsidRPr="00DC073D" w:rsidRDefault="00DC073D" w:rsidP="00DC073D">
      <w:pPr>
        <w:pStyle w:val="a3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DC073D">
        <w:rPr>
          <w:sz w:val="24"/>
          <w:szCs w:val="24"/>
        </w:rPr>
        <w:t>Мораторий на НДС вновь открытым гостиницам на 3 года</w:t>
      </w:r>
    </w:p>
    <w:p w14:paraId="451BD3D6" w14:textId="77777777" w:rsidR="00DC073D" w:rsidRPr="00DC073D" w:rsidRDefault="00DC073D" w:rsidP="00DC073D">
      <w:pPr>
        <w:pStyle w:val="a3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DC073D">
        <w:rPr>
          <w:sz w:val="24"/>
          <w:szCs w:val="24"/>
        </w:rPr>
        <w:t>Отменить уплату НДС за не резидентов (</w:t>
      </w:r>
      <w:proofErr w:type="spellStart"/>
      <w:r w:rsidRPr="00DC073D">
        <w:rPr>
          <w:sz w:val="24"/>
          <w:szCs w:val="24"/>
        </w:rPr>
        <w:t>Букикнг</w:t>
      </w:r>
      <w:proofErr w:type="spellEnd"/>
      <w:r w:rsidRPr="00DC073D">
        <w:rPr>
          <w:sz w:val="24"/>
          <w:szCs w:val="24"/>
        </w:rPr>
        <w:t xml:space="preserve">, </w:t>
      </w:r>
      <w:proofErr w:type="spellStart"/>
      <w:r w:rsidRPr="00DC073D">
        <w:rPr>
          <w:sz w:val="24"/>
          <w:szCs w:val="24"/>
        </w:rPr>
        <w:t>Экспедия</w:t>
      </w:r>
      <w:proofErr w:type="spellEnd"/>
      <w:r w:rsidRPr="00DC073D">
        <w:rPr>
          <w:sz w:val="24"/>
          <w:szCs w:val="24"/>
        </w:rPr>
        <w:t>)</w:t>
      </w:r>
    </w:p>
    <w:p w14:paraId="579A8DB6" w14:textId="77777777" w:rsidR="00DC073D" w:rsidRPr="00DC073D" w:rsidRDefault="00DC073D" w:rsidP="00DC073D">
      <w:pPr>
        <w:pStyle w:val="a3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DC073D">
        <w:rPr>
          <w:sz w:val="24"/>
          <w:szCs w:val="24"/>
        </w:rPr>
        <w:t>Запретить  применение в договорах условия по паритетным ценам не только для Букинга, но и для всех компаний в индустрии гостеприимства</w:t>
      </w:r>
    </w:p>
    <w:p w14:paraId="5F3B5835" w14:textId="77777777" w:rsidR="00DC073D" w:rsidRPr="00DC073D" w:rsidRDefault="00DC073D" w:rsidP="00DC073D">
      <w:pPr>
        <w:pStyle w:val="a3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DC073D">
        <w:rPr>
          <w:sz w:val="24"/>
          <w:szCs w:val="24"/>
        </w:rPr>
        <w:t>Увеличение бюджетных мест до 50% и более по направлению туризм и гостиничный бизнес</w:t>
      </w:r>
    </w:p>
    <w:p w14:paraId="02B3C1F9" w14:textId="77777777" w:rsidR="00DC073D" w:rsidRPr="00DC073D" w:rsidRDefault="00DC073D" w:rsidP="00DC073D">
      <w:pPr>
        <w:pStyle w:val="a3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DC073D">
        <w:rPr>
          <w:sz w:val="24"/>
          <w:szCs w:val="24"/>
        </w:rPr>
        <w:t>Применение дуального обучения в средних учебных заведениях</w:t>
      </w:r>
    </w:p>
    <w:p w14:paraId="45252355" w14:textId="77777777" w:rsidR="00DC073D" w:rsidRPr="00DC073D" w:rsidRDefault="00DC073D" w:rsidP="00DC073D">
      <w:pPr>
        <w:pStyle w:val="a3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DC073D">
        <w:rPr>
          <w:sz w:val="24"/>
          <w:szCs w:val="24"/>
        </w:rPr>
        <w:t>Создание школ гостеприимства по европейскому образцу на территориях с высоким туристическим потоком</w:t>
      </w:r>
    </w:p>
    <w:p w14:paraId="3CC93E5C" w14:textId="77777777" w:rsidR="00DC073D" w:rsidRPr="00DC073D" w:rsidRDefault="00DC073D" w:rsidP="00DC073D">
      <w:pPr>
        <w:pStyle w:val="a3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DC073D">
        <w:rPr>
          <w:sz w:val="24"/>
          <w:szCs w:val="24"/>
        </w:rPr>
        <w:t xml:space="preserve">Перенос крупных событийных мероприятий </w:t>
      </w:r>
      <w:proofErr w:type="gramStart"/>
      <w:r w:rsidRPr="00DC073D">
        <w:rPr>
          <w:sz w:val="24"/>
          <w:szCs w:val="24"/>
        </w:rPr>
        <w:t>в строну</w:t>
      </w:r>
      <w:proofErr w:type="gramEnd"/>
      <w:r w:rsidRPr="00DC073D">
        <w:rPr>
          <w:sz w:val="24"/>
          <w:szCs w:val="24"/>
        </w:rPr>
        <w:t xml:space="preserve"> СФО, а то все юг да центральная Россия. Вопрос о субсидировании авиаперелетов </w:t>
      </w:r>
      <w:proofErr w:type="gramStart"/>
      <w:r w:rsidRPr="00DC073D">
        <w:rPr>
          <w:sz w:val="24"/>
          <w:szCs w:val="24"/>
        </w:rPr>
        <w:t>на  направление</w:t>
      </w:r>
      <w:proofErr w:type="gramEnd"/>
      <w:r w:rsidRPr="00DC073D">
        <w:rPr>
          <w:sz w:val="24"/>
          <w:szCs w:val="24"/>
        </w:rPr>
        <w:t xml:space="preserve"> Иркутск  из Центральных регионов, юг и Дальний восток. особенно в летний период.</w:t>
      </w:r>
    </w:p>
    <w:p w14:paraId="0F6A2F09" w14:textId="77777777" w:rsidR="000617BF" w:rsidRDefault="000617BF" w:rsidP="00FD7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17BF" w:rsidSect="00FD74D4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78B4"/>
    <w:multiLevelType w:val="hybridMultilevel"/>
    <w:tmpl w:val="7B1E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E85D82"/>
    <w:multiLevelType w:val="hybridMultilevel"/>
    <w:tmpl w:val="23BE9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885C04"/>
    <w:multiLevelType w:val="hybridMultilevel"/>
    <w:tmpl w:val="AE8CD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1C0913"/>
    <w:multiLevelType w:val="hybridMultilevel"/>
    <w:tmpl w:val="99725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394D2B"/>
    <w:multiLevelType w:val="hybridMultilevel"/>
    <w:tmpl w:val="62C8E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6B5B06"/>
    <w:multiLevelType w:val="hybridMultilevel"/>
    <w:tmpl w:val="588C8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6C4A83"/>
    <w:multiLevelType w:val="hybridMultilevel"/>
    <w:tmpl w:val="99B08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B136AC"/>
    <w:multiLevelType w:val="hybridMultilevel"/>
    <w:tmpl w:val="4C76C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683740"/>
    <w:multiLevelType w:val="hybridMultilevel"/>
    <w:tmpl w:val="9F609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1D4200"/>
    <w:multiLevelType w:val="hybridMultilevel"/>
    <w:tmpl w:val="9410C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DF018B"/>
    <w:multiLevelType w:val="hybridMultilevel"/>
    <w:tmpl w:val="D974F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9C7741"/>
    <w:multiLevelType w:val="hybridMultilevel"/>
    <w:tmpl w:val="77FEC88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" w15:restartNumberingAfterBreak="0">
    <w:nsid w:val="5A0E080B"/>
    <w:multiLevelType w:val="hybridMultilevel"/>
    <w:tmpl w:val="A2D65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C310ED"/>
    <w:multiLevelType w:val="hybridMultilevel"/>
    <w:tmpl w:val="07F2458E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4" w15:restartNumberingAfterBreak="0">
    <w:nsid w:val="6AAE5A81"/>
    <w:multiLevelType w:val="hybridMultilevel"/>
    <w:tmpl w:val="03787FC2"/>
    <w:lvl w:ilvl="0" w:tplc="44362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6E23E0"/>
    <w:multiLevelType w:val="hybridMultilevel"/>
    <w:tmpl w:val="0B74C02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72A60B91"/>
    <w:multiLevelType w:val="hybridMultilevel"/>
    <w:tmpl w:val="B9FA1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75605F"/>
    <w:multiLevelType w:val="hybridMultilevel"/>
    <w:tmpl w:val="C370341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8" w15:restartNumberingAfterBreak="0">
    <w:nsid w:val="7C005991"/>
    <w:multiLevelType w:val="hybridMultilevel"/>
    <w:tmpl w:val="945E7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D2F40BE"/>
    <w:multiLevelType w:val="hybridMultilevel"/>
    <w:tmpl w:val="EE561AB0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0" w15:restartNumberingAfterBreak="0">
    <w:nsid w:val="7D9171F8"/>
    <w:multiLevelType w:val="hybridMultilevel"/>
    <w:tmpl w:val="173A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E1A106A"/>
    <w:multiLevelType w:val="hybridMultilevel"/>
    <w:tmpl w:val="B2F05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21"/>
  </w:num>
  <w:num w:numId="5">
    <w:abstractNumId w:val="12"/>
  </w:num>
  <w:num w:numId="6">
    <w:abstractNumId w:val="7"/>
  </w:num>
  <w:num w:numId="7">
    <w:abstractNumId w:val="8"/>
  </w:num>
  <w:num w:numId="8">
    <w:abstractNumId w:val="14"/>
  </w:num>
  <w:num w:numId="9">
    <w:abstractNumId w:val="2"/>
  </w:num>
  <w:num w:numId="10">
    <w:abstractNumId w:val="17"/>
  </w:num>
  <w:num w:numId="11">
    <w:abstractNumId w:val="1"/>
  </w:num>
  <w:num w:numId="12">
    <w:abstractNumId w:val="10"/>
  </w:num>
  <w:num w:numId="13">
    <w:abstractNumId w:val="19"/>
  </w:num>
  <w:num w:numId="14">
    <w:abstractNumId w:val="20"/>
  </w:num>
  <w:num w:numId="15">
    <w:abstractNumId w:val="0"/>
  </w:num>
  <w:num w:numId="16">
    <w:abstractNumId w:val="5"/>
  </w:num>
  <w:num w:numId="17">
    <w:abstractNumId w:val="15"/>
  </w:num>
  <w:num w:numId="18">
    <w:abstractNumId w:val="11"/>
  </w:num>
  <w:num w:numId="19">
    <w:abstractNumId w:val="9"/>
  </w:num>
  <w:num w:numId="20">
    <w:abstractNumId w:val="13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4E5"/>
    <w:rsid w:val="000617BF"/>
    <w:rsid w:val="00091676"/>
    <w:rsid w:val="000F4775"/>
    <w:rsid w:val="00127D6C"/>
    <w:rsid w:val="001B1E7D"/>
    <w:rsid w:val="002064E2"/>
    <w:rsid w:val="00422CBD"/>
    <w:rsid w:val="004B645C"/>
    <w:rsid w:val="00530539"/>
    <w:rsid w:val="00555351"/>
    <w:rsid w:val="00564A3A"/>
    <w:rsid w:val="006100E7"/>
    <w:rsid w:val="00764D08"/>
    <w:rsid w:val="007B256B"/>
    <w:rsid w:val="008028B1"/>
    <w:rsid w:val="008E0F9F"/>
    <w:rsid w:val="008F3087"/>
    <w:rsid w:val="00A81B28"/>
    <w:rsid w:val="00AF7E1E"/>
    <w:rsid w:val="00B07004"/>
    <w:rsid w:val="00B35BE4"/>
    <w:rsid w:val="00BE18F2"/>
    <w:rsid w:val="00D324E5"/>
    <w:rsid w:val="00D7263F"/>
    <w:rsid w:val="00D86224"/>
    <w:rsid w:val="00D92902"/>
    <w:rsid w:val="00DC073D"/>
    <w:rsid w:val="00E71BBB"/>
    <w:rsid w:val="00ED49E2"/>
    <w:rsid w:val="00FB13D4"/>
    <w:rsid w:val="00F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4310"/>
  <w15:docId w15:val="{82EC6A3D-DA17-4D42-B1D5-56F25830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D0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45C"/>
    <w:pPr>
      <w:widowControl w:val="0"/>
      <w:autoSpaceDE w:val="0"/>
      <w:autoSpaceDN w:val="0"/>
      <w:spacing w:after="0" w:line="240" w:lineRule="auto"/>
      <w:ind w:left="116" w:hanging="280"/>
    </w:pPr>
    <w:rPr>
      <w:rFonts w:ascii="Times New Roman" w:eastAsia="Times New Roman" w:hAnsi="Times New Roman" w:cs="Times New Roman"/>
      <w:lang w:eastAsia="en-US"/>
    </w:rPr>
  </w:style>
  <w:style w:type="character" w:styleId="a4">
    <w:name w:val="Emphasis"/>
    <w:basedOn w:val="a0"/>
    <w:uiPriority w:val="20"/>
    <w:qFormat/>
    <w:rsid w:val="00D9290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8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22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Петров Роман Дмитриевич</cp:lastModifiedBy>
  <cp:revision>2</cp:revision>
  <cp:lastPrinted>2020-02-25T04:42:00Z</cp:lastPrinted>
  <dcterms:created xsi:type="dcterms:W3CDTF">2020-03-12T19:01:00Z</dcterms:created>
  <dcterms:modified xsi:type="dcterms:W3CDTF">2020-03-12T19:01:00Z</dcterms:modified>
</cp:coreProperties>
</file>